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D" w:rsidRPr="0042417B" w:rsidRDefault="00366CD0" w:rsidP="005F4B7D">
      <w:pPr>
        <w:ind w:left="3600"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16.11.2020</w:t>
      </w:r>
    </w:p>
    <w:p w:rsidR="0042417B" w:rsidRPr="0042417B" w:rsidRDefault="0042417B" w:rsidP="00F76EE3">
      <w:pPr>
        <w:ind w:left="1710"/>
        <w:rPr>
          <w:rFonts w:ascii="Times New Roman" w:hAnsi="Times New Roman"/>
          <w:b/>
          <w:sz w:val="24"/>
          <w:szCs w:val="24"/>
          <w:lang w:val="ro-RO"/>
        </w:rPr>
      </w:pPr>
    </w:p>
    <w:p w:rsidR="008A7F22" w:rsidRDefault="008A7F22" w:rsidP="008A7F22">
      <w:pPr>
        <w:pStyle w:val="Heading1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ITM București a identificat 55</w:t>
      </w:r>
      <w:r w:rsidRPr="008A7F22">
        <w:rPr>
          <w:rFonts w:ascii="Times New Roman" w:hAnsi="Times New Roman"/>
          <w:sz w:val="24"/>
          <w:szCs w:val="24"/>
        </w:rPr>
        <w:t xml:space="preserve"> </w:t>
      </w:r>
      <w:r w:rsidRPr="002A30AE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per</w:t>
      </w:r>
      <w:r w:rsidR="003F2FBF">
        <w:rPr>
          <w:rFonts w:ascii="Times New Roman" w:hAnsi="Times New Roman"/>
          <w:sz w:val="24"/>
          <w:szCs w:val="24"/>
        </w:rPr>
        <w:t>soane</w:t>
      </w:r>
      <w:r>
        <w:rPr>
          <w:rFonts w:ascii="Times New Roman" w:hAnsi="Times New Roman"/>
          <w:sz w:val="24"/>
          <w:szCs w:val="24"/>
        </w:rPr>
        <w:t xml:space="preserve"> care prestau activitate fără forme legale de </w:t>
      </w:r>
    </w:p>
    <w:p w:rsidR="008A7F22" w:rsidRDefault="008A7F22" w:rsidP="008A7F22">
      <w:pPr>
        <w:pStyle w:val="Heading1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muncă</w:t>
      </w:r>
      <w:r w:rsidRPr="008A7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un singur angajator</w:t>
      </w:r>
    </w:p>
    <w:p w:rsidR="00A5753F" w:rsidRDefault="00A5753F" w:rsidP="00A5753F">
      <w:pPr>
        <w:spacing w:after="0"/>
        <w:rPr>
          <w:rFonts w:ascii="Times New Roman" w:hAnsi="Times New Roman"/>
          <w:sz w:val="24"/>
          <w:szCs w:val="24"/>
        </w:rPr>
      </w:pPr>
    </w:p>
    <w:p w:rsidR="00323BBD" w:rsidRDefault="00323BBD" w:rsidP="00A5753F">
      <w:pPr>
        <w:spacing w:after="0"/>
        <w:rPr>
          <w:rFonts w:ascii="Times New Roman" w:hAnsi="Times New Roman"/>
          <w:sz w:val="24"/>
          <w:szCs w:val="24"/>
        </w:rPr>
      </w:pPr>
    </w:p>
    <w:p w:rsidR="002C353F" w:rsidRPr="000603BD" w:rsidRDefault="002C353F" w:rsidP="002C353F">
      <w:pPr>
        <w:spacing w:after="0"/>
        <w:rPr>
          <w:rFonts w:ascii="Times New Roman" w:hAnsi="Times New Roman"/>
          <w:color w:val="191919"/>
          <w:lang w:val="fr-FR"/>
        </w:rPr>
      </w:pPr>
      <w:r w:rsidRPr="000603BD">
        <w:rPr>
          <w:rFonts w:ascii="Times New Roman" w:hAnsi="Times New Roman"/>
          <w:color w:val="191919"/>
          <w:lang w:val="fr-FR"/>
        </w:rPr>
        <w:t xml:space="preserve">Inspectoratul Teritorial de Muncă București, </w:t>
      </w:r>
      <w:r w:rsidRPr="000603BD">
        <w:rPr>
          <w:rFonts w:ascii="Times New Roman" w:hAnsi="Times New Roman"/>
          <w:lang w:val="ro-RO"/>
        </w:rPr>
        <w:t>sub coordonarea domnului Inspector Şef Constantin Bujor</w:t>
      </w:r>
      <w:r w:rsidR="001E791E">
        <w:rPr>
          <w:rFonts w:ascii="Times New Roman" w:hAnsi="Times New Roman"/>
          <w:lang w:val="ro-RO"/>
        </w:rPr>
        <w:t>,</w:t>
      </w:r>
      <w:r w:rsidRPr="000603BD">
        <w:rPr>
          <w:rFonts w:ascii="Times New Roman" w:hAnsi="Times New Roman"/>
          <w:lang w:val="ro-RO"/>
        </w:rPr>
        <w:t xml:space="preserve"> a întreprins</w:t>
      </w:r>
      <w:r w:rsidR="001E791E">
        <w:rPr>
          <w:rFonts w:ascii="Times New Roman" w:hAnsi="Times New Roman"/>
          <w:lang w:val="ro-RO"/>
        </w:rPr>
        <w:t>,</w:t>
      </w:r>
      <w:r w:rsidR="001E791E" w:rsidRPr="001E791E">
        <w:rPr>
          <w:rFonts w:ascii="Times New Roman" w:hAnsi="Times New Roman"/>
        </w:rPr>
        <w:t xml:space="preserve"> </w:t>
      </w:r>
      <w:r w:rsidR="001E791E">
        <w:rPr>
          <w:rFonts w:ascii="Times New Roman" w:hAnsi="Times New Roman"/>
        </w:rPr>
        <w:t>î</w:t>
      </w:r>
      <w:r w:rsidR="001E791E" w:rsidRPr="000603BD">
        <w:rPr>
          <w:rFonts w:ascii="Times New Roman" w:hAnsi="Times New Roman"/>
        </w:rPr>
        <w:t xml:space="preserve">n </w:t>
      </w:r>
      <w:r w:rsidR="001E791E" w:rsidRPr="000603BD">
        <w:rPr>
          <w:rFonts w:ascii="Times New Roman" w:hAnsi="Times New Roman"/>
          <w:color w:val="191919"/>
        </w:rPr>
        <w:t>perioada 09.11.2020 – 13.11.2020</w:t>
      </w:r>
      <w:r w:rsidR="001E791E">
        <w:rPr>
          <w:rFonts w:ascii="Times New Roman" w:hAnsi="Times New Roman"/>
          <w:color w:val="191919"/>
        </w:rPr>
        <w:t>,</w:t>
      </w:r>
      <w:r w:rsidRPr="000603BD">
        <w:rPr>
          <w:rFonts w:ascii="Times New Roman" w:hAnsi="Times New Roman"/>
          <w:lang w:val="ro-RO"/>
        </w:rPr>
        <w:t xml:space="preserve"> acţiuni de control</w:t>
      </w:r>
      <w:r w:rsidRPr="000603BD">
        <w:rPr>
          <w:rFonts w:ascii="Times New Roman" w:hAnsi="Times New Roman"/>
          <w:color w:val="191919"/>
          <w:lang w:val="fr-FR"/>
        </w:rPr>
        <w:t xml:space="preserve"> la angajatori de pe raza  municipiului București.</w:t>
      </w:r>
    </w:p>
    <w:p w:rsidR="002C353F" w:rsidRPr="000603BD" w:rsidRDefault="002C353F" w:rsidP="002C353F">
      <w:pPr>
        <w:spacing w:after="0"/>
        <w:rPr>
          <w:rFonts w:ascii="Times New Roman" w:hAnsi="Times New Roman"/>
          <w:color w:val="191919"/>
          <w:lang w:val="fr-FR"/>
        </w:rPr>
      </w:pPr>
    </w:p>
    <w:p w:rsidR="002C353F" w:rsidRDefault="002C353F" w:rsidP="002C353F">
      <w:pPr>
        <w:spacing w:after="0"/>
        <w:rPr>
          <w:rFonts w:ascii="Times New Roman" w:hAnsi="Times New Roman"/>
          <w:lang w:val="ro-RO"/>
        </w:rPr>
      </w:pPr>
      <w:r w:rsidRPr="000603BD">
        <w:rPr>
          <w:rFonts w:ascii="Times New Roman" w:hAnsi="Times New Roman"/>
          <w:lang w:val="ro-RO"/>
        </w:rPr>
        <w:t>Acţiunea a avut ca scop:</w:t>
      </w:r>
    </w:p>
    <w:p w:rsidR="002C353F" w:rsidRDefault="002C353F" w:rsidP="002C353F">
      <w:pPr>
        <w:spacing w:after="0"/>
        <w:rPr>
          <w:rStyle w:val="acopre"/>
          <w:rFonts w:ascii="Times New Roman" w:hAnsi="Times New Roman"/>
          <w:lang w:val="ro-RO"/>
        </w:rPr>
      </w:pPr>
      <w:r w:rsidRPr="000603BD">
        <w:rPr>
          <w:rFonts w:ascii="Times New Roman" w:hAnsi="Times New Roman"/>
          <w:lang w:val="ro-RO"/>
        </w:rPr>
        <w:t>- v</w:t>
      </w:r>
      <w:r w:rsidRPr="000603BD">
        <w:rPr>
          <w:rFonts w:ascii="Times New Roman" w:hAnsi="Times New Roman"/>
        </w:rPr>
        <w:t>erificarea modului în care  angajatorii înțeleg  să respe</w:t>
      </w:r>
      <w:r w:rsidR="006D54AC">
        <w:rPr>
          <w:rFonts w:ascii="Times New Roman" w:hAnsi="Times New Roman"/>
        </w:rPr>
        <w:t>cte măsurile impuse de  dispoziț</w:t>
      </w:r>
      <w:r w:rsidRPr="000603BD">
        <w:rPr>
          <w:rFonts w:ascii="Times New Roman" w:hAnsi="Times New Roman"/>
        </w:rPr>
        <w:t>iile Legii nr.</w:t>
      </w:r>
      <w:r w:rsidRPr="000603BD">
        <w:rPr>
          <w:rFonts w:ascii="Times New Roman" w:hAnsi="Times New Roman"/>
          <w:i/>
        </w:rPr>
        <w:t xml:space="preserve"> </w:t>
      </w:r>
      <w:r w:rsidRPr="000603BD">
        <w:rPr>
          <w:rStyle w:val="Emphasis"/>
          <w:rFonts w:ascii="Times New Roman" w:hAnsi="Times New Roman"/>
          <w:i w:val="0"/>
        </w:rPr>
        <w:t>55/2020</w:t>
      </w:r>
      <w:r w:rsidRPr="000603BD">
        <w:rPr>
          <w:rStyle w:val="acopre"/>
          <w:rFonts w:ascii="Times New Roman" w:hAnsi="Times New Roman"/>
        </w:rPr>
        <w:t xml:space="preserve"> privind unele măsuri pentru prevenirea și combaterea efectelor pandemiei de COVID-19 cât și asigurarea unui mediu sigur pentru sănătatea lucrătorilor,</w:t>
      </w:r>
    </w:p>
    <w:p w:rsidR="002C353F" w:rsidRDefault="002C353F" w:rsidP="002C353F">
      <w:pPr>
        <w:spacing w:after="0"/>
        <w:rPr>
          <w:rFonts w:ascii="Times New Roman" w:hAnsi="Times New Roman"/>
          <w:lang w:val="ro-RO"/>
        </w:rPr>
      </w:pPr>
      <w:r w:rsidRPr="000603BD">
        <w:rPr>
          <w:rStyle w:val="acopre"/>
          <w:rFonts w:ascii="Times New Roman" w:hAnsi="Times New Roman"/>
        </w:rPr>
        <w:t>-</w:t>
      </w:r>
      <w:r w:rsidRPr="000603BD">
        <w:rPr>
          <w:rFonts w:ascii="Times New Roman" w:hAnsi="Times New Roman"/>
          <w:lang w:val="ro-RO"/>
        </w:rPr>
        <w:t xml:space="preserve"> verificarea măsurilor de prevenire şi limitare împotriva răspândirii infecţiei cu SARS –CoV-2 (COVID 19), în contextul sitaţiei epidemiologice generate de virusul SARS –CoV-2, </w:t>
      </w:r>
    </w:p>
    <w:p w:rsidR="002C353F" w:rsidRDefault="002C353F" w:rsidP="002C353F">
      <w:pPr>
        <w:spacing w:after="0"/>
        <w:rPr>
          <w:rFonts w:ascii="Times New Roman" w:hAnsi="Times New Roman"/>
          <w:lang w:val="ro-RO"/>
        </w:rPr>
      </w:pPr>
      <w:r w:rsidRPr="000603BD">
        <w:rPr>
          <w:rFonts w:ascii="Times New Roman" w:hAnsi="Times New Roman"/>
          <w:lang w:val="ro-RO"/>
        </w:rPr>
        <w:t>- identificarea și combaterea muncii nedeclarate,</w:t>
      </w:r>
    </w:p>
    <w:p w:rsidR="002C353F" w:rsidRPr="000603BD" w:rsidRDefault="002C353F" w:rsidP="002C353F">
      <w:pPr>
        <w:spacing w:after="0"/>
        <w:rPr>
          <w:rFonts w:ascii="Times New Roman" w:hAnsi="Times New Roman"/>
          <w:lang w:val="ro-RO"/>
        </w:rPr>
      </w:pPr>
      <w:r w:rsidRPr="000603BD">
        <w:rPr>
          <w:rFonts w:ascii="Times New Roman" w:hAnsi="Times New Roman"/>
          <w:lang w:val="ro-RO"/>
        </w:rPr>
        <w:t>- verificarea modului de respectare a dispozitiilor legale în domeniul securității și sănătații în muncă  și în domeniul relațiilor de muncă în contextul legislației specifice stării de alertă.</w:t>
      </w:r>
    </w:p>
    <w:p w:rsidR="002C353F" w:rsidRDefault="002C353F" w:rsidP="002C353F">
      <w:pPr>
        <w:rPr>
          <w:rFonts w:ascii="Times New Roman" w:hAnsi="Times New Roman"/>
        </w:rPr>
      </w:pPr>
    </w:p>
    <w:p w:rsidR="002C353F" w:rsidRPr="000603BD" w:rsidRDefault="001E791E" w:rsidP="002C353F">
      <w:pPr>
        <w:rPr>
          <w:rFonts w:ascii="Times New Roman" w:hAnsi="Times New Roman"/>
        </w:rPr>
      </w:pPr>
      <w:r>
        <w:rPr>
          <w:rFonts w:ascii="Times New Roman" w:hAnsi="Times New Roman"/>
        </w:rPr>
        <w:t>În urma controlului ITMBucurești</w:t>
      </w:r>
      <w:r w:rsidR="002C353F" w:rsidRPr="000603BD">
        <w:rPr>
          <w:rFonts w:ascii="Times New Roman" w:hAnsi="Times New Roman"/>
        </w:rPr>
        <w:t xml:space="preserve">, </w:t>
      </w:r>
      <w:r w:rsidR="002C353F" w:rsidRPr="000603BD">
        <w:rPr>
          <w:rFonts w:ascii="Times New Roman" w:hAnsi="Times New Roman"/>
          <w:b/>
        </w:rPr>
        <w:t>într-o singură zi,</w:t>
      </w:r>
      <w:r w:rsidR="002C353F" w:rsidRPr="000603BD">
        <w:rPr>
          <w:rFonts w:ascii="Times New Roman" w:hAnsi="Times New Roman"/>
        </w:rPr>
        <w:t xml:space="preserve"> pe data de 13.11.2020, </w:t>
      </w:r>
      <w:r w:rsidR="002C353F" w:rsidRPr="000603BD">
        <w:rPr>
          <w:rFonts w:ascii="Times New Roman" w:hAnsi="Times New Roman"/>
          <w:b/>
        </w:rPr>
        <w:t xml:space="preserve">la un singur angajator </w:t>
      </w:r>
      <w:r w:rsidR="002C353F" w:rsidRPr="000603BD">
        <w:rPr>
          <w:rFonts w:ascii="Times New Roman" w:hAnsi="Times New Roman"/>
        </w:rPr>
        <w:t xml:space="preserve">care presta activități de curierat, au fost identificate </w:t>
      </w:r>
      <w:r w:rsidR="002C353F" w:rsidRPr="000603BD">
        <w:rPr>
          <w:rFonts w:ascii="Times New Roman" w:hAnsi="Times New Roman"/>
          <w:b/>
        </w:rPr>
        <w:t>51 de persoane</w:t>
      </w:r>
      <w:r w:rsidR="002C353F" w:rsidRPr="000603BD">
        <w:rPr>
          <w:rFonts w:ascii="Times New Roman" w:hAnsi="Times New Roman"/>
        </w:rPr>
        <w:t xml:space="preserve"> care </w:t>
      </w:r>
      <w:r>
        <w:rPr>
          <w:rFonts w:ascii="Times New Roman" w:hAnsi="Times New Roman"/>
        </w:rPr>
        <w:t>desfășurau</w:t>
      </w:r>
      <w:r w:rsidR="002C353F" w:rsidRPr="000603BD">
        <w:rPr>
          <w:rFonts w:ascii="Times New Roman" w:hAnsi="Times New Roman"/>
        </w:rPr>
        <w:t xml:space="preserve"> activi</w:t>
      </w:r>
      <w:r w:rsidR="002C353F">
        <w:rPr>
          <w:rFonts w:ascii="Times New Roman" w:hAnsi="Times New Roman"/>
        </w:rPr>
        <w:t>tate fără forme legale de muncă</w:t>
      </w:r>
      <w:r w:rsidR="002C353F" w:rsidRPr="000603BD">
        <w:rPr>
          <w:rFonts w:ascii="Times New Roman" w:hAnsi="Times New Roman"/>
        </w:rPr>
        <w:t xml:space="preserve">, pentru care s-a aplicat o sancțiune maximă de </w:t>
      </w:r>
      <w:r w:rsidR="002C353F" w:rsidRPr="000603BD">
        <w:rPr>
          <w:rFonts w:ascii="Times New Roman" w:hAnsi="Times New Roman"/>
          <w:b/>
        </w:rPr>
        <w:t>200.000 de lei.</w:t>
      </w:r>
    </w:p>
    <w:p w:rsidR="002C353F" w:rsidRPr="000603BD" w:rsidRDefault="002C353F" w:rsidP="002C353F">
      <w:pPr>
        <w:spacing w:after="0"/>
        <w:rPr>
          <w:rFonts w:ascii="Times New Roman" w:hAnsi="Times New Roman"/>
          <w:color w:val="191919"/>
        </w:rPr>
      </w:pPr>
      <w:r w:rsidRPr="000603BD">
        <w:rPr>
          <w:rFonts w:ascii="Times New Roman" w:hAnsi="Times New Roman"/>
          <w:color w:val="191919"/>
        </w:rPr>
        <w:t>Facem precizarea că</w:t>
      </w:r>
      <w:r>
        <w:rPr>
          <w:rFonts w:ascii="Times New Roman" w:hAnsi="Times New Roman"/>
          <w:color w:val="191919"/>
        </w:rPr>
        <w:t>,</w:t>
      </w:r>
      <w:r w:rsidR="001E791E">
        <w:rPr>
          <w:rFonts w:ascii="Times New Roman" w:hAnsi="Times New Roman"/>
          <w:color w:val="191919"/>
        </w:rPr>
        <w:t xml:space="preserve"> numai în ultime</w:t>
      </w:r>
      <w:r w:rsidRPr="000603BD">
        <w:rPr>
          <w:rFonts w:ascii="Times New Roman" w:hAnsi="Times New Roman"/>
          <w:color w:val="191919"/>
        </w:rPr>
        <w:t>le 5 zile</w:t>
      </w:r>
      <w:r>
        <w:rPr>
          <w:rFonts w:ascii="Times New Roman" w:hAnsi="Times New Roman"/>
          <w:color w:val="191919"/>
        </w:rPr>
        <w:t>,</w:t>
      </w:r>
      <w:r w:rsidRPr="000603BD">
        <w:rPr>
          <w:rFonts w:ascii="Times New Roman" w:hAnsi="Times New Roman"/>
          <w:color w:val="191919"/>
        </w:rPr>
        <w:t xml:space="preserve"> pe raza municipiului București au fost verificați peste </w:t>
      </w:r>
      <w:r w:rsidRPr="001E791E">
        <w:rPr>
          <w:rFonts w:ascii="Times New Roman" w:hAnsi="Times New Roman"/>
          <w:b/>
          <w:color w:val="191919"/>
        </w:rPr>
        <w:t>350 de angajatori.</w:t>
      </w:r>
    </w:p>
    <w:p w:rsidR="002C353F" w:rsidRPr="000603BD" w:rsidRDefault="001E791E" w:rsidP="002C353F">
      <w:pPr>
        <w:spacing w:after="0"/>
        <w:rPr>
          <w:rFonts w:ascii="Times New Roman" w:hAnsi="Times New Roman"/>
          <w:color w:val="191919"/>
        </w:rPr>
      </w:pPr>
      <w:r>
        <w:rPr>
          <w:rFonts w:ascii="Times New Roman" w:hAnsi="Times New Roman"/>
          <w:lang w:val="ro-RO"/>
        </w:rPr>
        <w:t>A</w:t>
      </w:r>
      <w:r w:rsidR="002C353F" w:rsidRPr="000603BD">
        <w:rPr>
          <w:rFonts w:ascii="Times New Roman" w:hAnsi="Times New Roman"/>
          <w:lang w:val="ro-RO"/>
        </w:rPr>
        <w:t>trag</w:t>
      </w:r>
      <w:r>
        <w:rPr>
          <w:rFonts w:ascii="Times New Roman" w:hAnsi="Times New Roman"/>
          <w:lang w:val="ro-RO"/>
        </w:rPr>
        <w:t>em în continuare</w:t>
      </w:r>
      <w:r w:rsidR="002C353F" w:rsidRPr="000603BD">
        <w:rPr>
          <w:rFonts w:ascii="Times New Roman" w:hAnsi="Times New Roman"/>
          <w:lang w:val="ro-RO"/>
        </w:rPr>
        <w:t xml:space="preserve"> atenţia angajatorilor </w:t>
      </w:r>
      <w:r>
        <w:rPr>
          <w:rFonts w:ascii="Times New Roman" w:hAnsi="Times New Roman"/>
          <w:lang w:val="ro-RO"/>
        </w:rPr>
        <w:t>să respecte măsurile</w:t>
      </w:r>
      <w:r w:rsidR="002C353F" w:rsidRPr="000603BD">
        <w:rPr>
          <w:rFonts w:ascii="Times New Roman" w:hAnsi="Times New Roman"/>
          <w:lang w:val="ro-RO"/>
        </w:rPr>
        <w:t xml:space="preserve"> de prevenire şi control al infecţiilor aplicabile pe durata stării de alertă:</w:t>
      </w:r>
    </w:p>
    <w:p w:rsidR="002C353F" w:rsidRPr="000603BD" w:rsidRDefault="002C353F" w:rsidP="002C353F">
      <w:pPr>
        <w:spacing w:after="0"/>
        <w:rPr>
          <w:rFonts w:ascii="Times New Roman" w:hAnsi="Times New Roman"/>
          <w:color w:val="191919"/>
        </w:rPr>
      </w:pPr>
      <w:r w:rsidRPr="000603BD">
        <w:rPr>
          <w:rFonts w:ascii="Times New Roman" w:hAnsi="Times New Roman"/>
          <w:lang w:val="ro-RO"/>
        </w:rPr>
        <w:t>- obligativitatea purtării măştii, astfel încât nasul şi gura să fie acoperite;</w:t>
      </w:r>
    </w:p>
    <w:p w:rsidR="002C353F" w:rsidRPr="000603BD" w:rsidRDefault="002C353F" w:rsidP="002C353F">
      <w:pPr>
        <w:spacing w:after="0"/>
        <w:rPr>
          <w:rFonts w:ascii="Times New Roman" w:hAnsi="Times New Roman"/>
          <w:color w:val="191919"/>
        </w:rPr>
      </w:pPr>
      <w:r w:rsidRPr="000603BD">
        <w:rPr>
          <w:rFonts w:ascii="Times New Roman" w:hAnsi="Times New Roman"/>
          <w:lang w:val="ro-RO"/>
        </w:rPr>
        <w:t>- asigurarea triajului epidemiologic constând în controlul temperaturii personalului propriu şi vizitatorilor, la punctele de control acces în incinte;</w:t>
      </w:r>
    </w:p>
    <w:p w:rsidR="002C353F" w:rsidRDefault="002C353F" w:rsidP="002C353F">
      <w:pPr>
        <w:spacing w:after="0"/>
        <w:rPr>
          <w:rFonts w:ascii="Times New Roman" w:hAnsi="Times New Roman"/>
          <w:color w:val="191919"/>
        </w:rPr>
      </w:pPr>
      <w:r w:rsidRPr="000603BD">
        <w:rPr>
          <w:rFonts w:ascii="Times New Roman" w:hAnsi="Times New Roman"/>
          <w:lang w:val="ro-RO"/>
        </w:rPr>
        <w:t>- dezinfectarea obligatorie a mâinilor înaintea intrării în spaţiile de lucru;</w:t>
      </w:r>
    </w:p>
    <w:p w:rsidR="002C353F" w:rsidRDefault="002C353F" w:rsidP="002C353F">
      <w:pPr>
        <w:spacing w:after="0"/>
        <w:rPr>
          <w:rFonts w:ascii="Times New Roman" w:hAnsi="Times New Roman"/>
          <w:lang w:val="ro-RO"/>
        </w:rPr>
      </w:pPr>
      <w:r w:rsidRPr="000603BD">
        <w:rPr>
          <w:rFonts w:ascii="Times New Roman" w:hAnsi="Times New Roman"/>
          <w:lang w:val="ro-RO"/>
        </w:rPr>
        <w:t>Măsurile menţionate nu sunt limitative, ele se completează cu toate prevederile legale aplicabile în scopul prevenirii împotriva răspândirii infecţiei cu SARS –CoV-2.</w:t>
      </w:r>
    </w:p>
    <w:p w:rsidR="002C353F" w:rsidRDefault="002C353F" w:rsidP="002C353F">
      <w:pPr>
        <w:spacing w:after="0"/>
        <w:rPr>
          <w:rFonts w:ascii="Times New Roman" w:hAnsi="Times New Roman"/>
          <w:color w:val="191919"/>
        </w:rPr>
      </w:pPr>
      <w:r w:rsidRPr="000603BD">
        <w:rPr>
          <w:rFonts w:ascii="Times New Roman" w:hAnsi="Times New Roman"/>
          <w:lang w:val="ro-RO"/>
        </w:rPr>
        <w:t>Deasemenea, pentru evitarea aglomeraţiei spaţiilor de desfăşurae a acţiunilor, angajatorii au obligaţia decalării programului de lucru aşa cum prevede Legea 55/2020 precum şi Hotărârile Comitetului Municipiului Bucureşti pentru Situaţii de Urgenţă, corelate cu legislaţia aplicabilă din domeniul muncii (Codul muncii şi legislaţia aplicabilă)</w:t>
      </w:r>
    </w:p>
    <w:p w:rsidR="002C353F" w:rsidRPr="00652A55" w:rsidRDefault="002C353F" w:rsidP="002C353F">
      <w:pPr>
        <w:spacing w:after="0"/>
        <w:rPr>
          <w:rFonts w:ascii="Times New Roman" w:hAnsi="Times New Roman"/>
          <w:color w:val="191919"/>
        </w:rPr>
      </w:pPr>
      <w:r w:rsidRPr="000603BD">
        <w:rPr>
          <w:rFonts w:ascii="Times New Roman" w:hAnsi="Times New Roman"/>
          <w:color w:val="191919"/>
        </w:rPr>
        <w:t>Acțiunea desfășurată s-a realizat cu respectarea tuturor măsurilor stabilite și dispuse prin acte normative privind protecția împotriva SARS-COV-2.</w:t>
      </w:r>
    </w:p>
    <w:p w:rsidR="002C353F" w:rsidRPr="0040402F" w:rsidRDefault="002C353F" w:rsidP="002C353F">
      <w:pPr>
        <w:shd w:val="clear" w:color="auto" w:fill="FFFFFF"/>
        <w:spacing w:after="0"/>
        <w:ind w:left="0"/>
        <w:rPr>
          <w:rFonts w:ascii="Times New Roman" w:hAnsi="Times New Roman"/>
          <w:color w:val="191919"/>
          <w:sz w:val="24"/>
          <w:szCs w:val="24"/>
        </w:rPr>
      </w:pPr>
    </w:p>
    <w:p w:rsidR="0040402F" w:rsidRDefault="0040402F" w:rsidP="00323BBD">
      <w:pPr>
        <w:spacing w:after="0"/>
        <w:ind w:left="0"/>
        <w:rPr>
          <w:rFonts w:ascii="Times New Roman" w:hAnsi="Times New Roman"/>
          <w:color w:val="191919"/>
          <w:sz w:val="24"/>
          <w:szCs w:val="24"/>
          <w:lang w:val="fr-FR"/>
        </w:rPr>
      </w:pPr>
    </w:p>
    <w:p w:rsidR="00F73F5A" w:rsidRPr="002C353F" w:rsidRDefault="00FF6A95" w:rsidP="00FF6A95">
      <w:pPr>
        <w:spacing w:after="0"/>
        <w:ind w:left="981" w:firstLine="720"/>
        <w:rPr>
          <w:b/>
          <w:lang w:val="it-IT"/>
        </w:rPr>
      </w:pPr>
      <w:bookmarkStart w:id="0" w:name="_GoBack"/>
      <w:bookmarkEnd w:id="0"/>
      <w:r w:rsidRPr="002C353F">
        <w:rPr>
          <w:rFonts w:ascii="Times New Roman" w:hAnsi="Times New Roman"/>
          <w:color w:val="191919"/>
          <w:lang w:val="fr-FR"/>
        </w:rPr>
        <w:t>Birou Comunicare</w:t>
      </w:r>
    </w:p>
    <w:sectPr w:rsidR="00F73F5A" w:rsidRPr="002C353F" w:rsidSect="00670E9D">
      <w:headerReference w:type="first" r:id="rId8"/>
      <w:footerReference w:type="first" r:id="rId9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9F" w:rsidRDefault="00C6219F" w:rsidP="00CD5B3B">
      <w:r>
        <w:separator/>
      </w:r>
    </w:p>
  </w:endnote>
  <w:endnote w:type="continuationSeparator" w:id="1">
    <w:p w:rsidR="00C6219F" w:rsidRDefault="00C6219F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66" w:rsidRDefault="007A31AB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 w:rsidRPr="007A31AB">
      <w:rPr>
        <w:noProof/>
        <w:sz w:val="14"/>
        <w:szCs w:val="14"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 2" o:spid="_x0000_s4097" type="#_x0000_t32" style="position:absolute;left:0;text-align:left;margin-left:87.15pt;margin-top:-.65pt;width:450.75pt;height:.0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" strokecolor="#a5a5a5">
          <o:lock v:ext="edit" shapetype="f"/>
        </v:shape>
      </w:pict>
    </w:r>
  </w:p>
  <w:p w:rsidR="00F101F9" w:rsidRPr="007143E1" w:rsidRDefault="00F101F9" w:rsidP="00F101F9">
    <w:pPr>
      <w:pStyle w:val="Footer"/>
      <w:ind w:left="1440"/>
      <w:rPr>
        <w:sz w:val="14"/>
        <w:szCs w:val="14"/>
      </w:rPr>
    </w:pPr>
    <w:r w:rsidRPr="007143E1">
      <w:rPr>
        <w:sz w:val="14"/>
        <w:szCs w:val="14"/>
      </w:rPr>
      <w:t>Str. Radu Vodă, nr. 26-26A, Sector 4, Bucureşti</w:t>
    </w:r>
  </w:p>
  <w:p w:rsidR="00F101F9" w:rsidRPr="007143E1" w:rsidRDefault="00F101F9" w:rsidP="00F101F9">
    <w:pPr>
      <w:pStyle w:val="Footer"/>
      <w:ind w:left="1440"/>
      <w:rPr>
        <w:sz w:val="14"/>
        <w:szCs w:val="14"/>
      </w:rPr>
    </w:pPr>
    <w:r w:rsidRPr="007143E1">
      <w:rPr>
        <w:sz w:val="14"/>
        <w:szCs w:val="14"/>
      </w:rPr>
      <w:t>Tel.: +4 021 330 16 16</w:t>
    </w:r>
  </w:p>
  <w:p w:rsidR="00F101F9" w:rsidRPr="007143E1" w:rsidRDefault="00AD17B7" w:rsidP="00F101F9">
    <w:pPr>
      <w:pStyle w:val="Footer"/>
      <w:tabs>
        <w:tab w:val="left" w:pos="1440"/>
      </w:tabs>
      <w:rPr>
        <w:sz w:val="14"/>
        <w:szCs w:val="14"/>
      </w:rPr>
    </w:pPr>
    <w:r>
      <w:rPr>
        <w:sz w:val="14"/>
        <w:szCs w:val="14"/>
      </w:rPr>
      <w:tab/>
    </w:r>
    <w:r w:rsidR="00F101F9" w:rsidRPr="007143E1">
      <w:rPr>
        <w:sz w:val="14"/>
        <w:szCs w:val="14"/>
      </w:rPr>
      <w:t>itmbucuresti@itmbucuresti.ro</w:t>
    </w:r>
  </w:p>
  <w:p w:rsidR="00F101F9" w:rsidRPr="007143E1" w:rsidRDefault="007A31AB" w:rsidP="00F101F9">
    <w:pPr>
      <w:pStyle w:val="Footer"/>
      <w:ind w:left="1440"/>
      <w:rPr>
        <w:b/>
        <w:sz w:val="14"/>
        <w:szCs w:val="14"/>
      </w:rPr>
    </w:pPr>
    <w:hyperlink r:id="rId1" w:history="1">
      <w:r w:rsidR="00F101F9" w:rsidRPr="007143E1">
        <w:rPr>
          <w:rStyle w:val="Hyperlink"/>
          <w:b/>
          <w:sz w:val="14"/>
          <w:szCs w:val="14"/>
        </w:rPr>
        <w:t>www.itmbucuresti.ro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9F" w:rsidRDefault="00C6219F" w:rsidP="00CD5B3B">
      <w:r>
        <w:separator/>
      </w:r>
    </w:p>
  </w:footnote>
  <w:footnote w:type="continuationSeparator" w:id="1">
    <w:p w:rsidR="00C6219F" w:rsidRDefault="00C6219F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7A31AB" w:rsidP="003A6D26">
          <w:pPr>
            <w:pStyle w:val="MediumGrid21"/>
          </w:pPr>
          <w:r w:rsidRPr="007A31AB">
            <w:rPr>
              <w:noProof/>
              <w:lang w:val="fr-FR"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098" type="#_x0000_t202" style="position:absolute;margin-left:88.3pt;margin-top:-1pt;width:272.95pt;height:93.45pt;z-index:25165875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" stroked="f">
                <v:path arrowok="t"/>
                <v:textbox>
                  <w:txbxContent>
                    <w:p w:rsidR="00F101F9" w:rsidRDefault="00F101F9" w:rsidP="00F101F9">
                      <w:pPr>
                        <w:spacing w:after="0" w:line="240" w:lineRule="auto"/>
                        <w:ind w:left="0"/>
                        <w:jc w:val="left"/>
                        <w:rPr>
                          <w:smallCaps/>
                          <w:sz w:val="32"/>
                          <w:lang w:val="ro-RO"/>
                        </w:rPr>
                      </w:pP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Inspec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ţ</w:t>
                      </w: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ia Muncii</w:t>
                      </w:r>
                    </w:p>
                    <w:p w:rsidR="00F101F9" w:rsidRDefault="00F101F9" w:rsidP="00F101F9">
                      <w:pPr>
                        <w:spacing w:after="0" w:line="240" w:lineRule="auto"/>
                        <w:ind w:left="0"/>
                        <w:jc w:val="left"/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>Inspectoratul teritorial de muncă</w:t>
                      </w:r>
                    </w:p>
                    <w:p w:rsidR="00F101F9" w:rsidRPr="00C62E27" w:rsidRDefault="00F101F9" w:rsidP="00F101F9">
                      <w:pPr>
                        <w:spacing w:line="240" w:lineRule="auto"/>
                        <w:ind w:left="0"/>
                        <w:jc w:val="left"/>
                        <w:rPr>
                          <w:smallCaps/>
                          <w:sz w:val="32"/>
                          <w:lang w:val="ro-RO"/>
                        </w:rPr>
                      </w:pPr>
                      <w:r w:rsidRPr="00C62E27">
                        <w:rPr>
                          <w:smallCaps/>
                          <w:sz w:val="32"/>
                          <w:lang w:val="ro-RO"/>
                        </w:rPr>
                        <w:t>Al Municipiului Bucure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ş</w:t>
                      </w:r>
                      <w:r w:rsidRPr="00C62E27">
                        <w:rPr>
                          <w:smallCaps/>
                          <w:sz w:val="32"/>
                          <w:lang w:val="ro-RO"/>
                        </w:rPr>
                        <w:t>ti</w:t>
                      </w:r>
                    </w:p>
                  </w:txbxContent>
                </v:textbox>
              </v:shape>
            </w:pict>
          </w:r>
          <w:r w:rsidR="005D24A6">
            <w:rPr>
              <w:noProof/>
            </w:rPr>
            <w:drawing>
              <wp:inline distT="0" distB="0" distL="0" distR="0">
                <wp:extent cx="979805" cy="944880"/>
                <wp:effectExtent l="0" t="0" r="0" b="0"/>
                <wp:docPr id="1" name="Picture 1" descr="Untitl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062016"/>
    <w:multiLevelType w:val="hybridMultilevel"/>
    <w:tmpl w:val="B434DAD8"/>
    <w:lvl w:ilvl="0" w:tplc="2440285C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4EB07A63"/>
    <w:multiLevelType w:val="hybridMultilevel"/>
    <w:tmpl w:val="64E07CBE"/>
    <w:lvl w:ilvl="0" w:tplc="771620D8">
      <w:numFmt w:val="bullet"/>
      <w:lvlText w:val="-"/>
      <w:lvlJc w:val="left"/>
      <w:pPr>
        <w:ind w:left="25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25602"/>
    <o:shapelayout v:ext="edit">
      <o:idmap v:ext="edit" data="4"/>
      <o:rules v:ext="edit">
        <o:r id="V:Rule2" type="connector" idref="#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7D42"/>
    <w:rsid w:val="00006E22"/>
    <w:rsid w:val="00014468"/>
    <w:rsid w:val="00014D01"/>
    <w:rsid w:val="00030231"/>
    <w:rsid w:val="000316AB"/>
    <w:rsid w:val="000426FB"/>
    <w:rsid w:val="00043406"/>
    <w:rsid w:val="000567FC"/>
    <w:rsid w:val="000767C9"/>
    <w:rsid w:val="00092C9F"/>
    <w:rsid w:val="000A0812"/>
    <w:rsid w:val="000A1C13"/>
    <w:rsid w:val="000B57BF"/>
    <w:rsid w:val="000C1C4D"/>
    <w:rsid w:val="000C3F96"/>
    <w:rsid w:val="000C775B"/>
    <w:rsid w:val="000D5CB8"/>
    <w:rsid w:val="000F4958"/>
    <w:rsid w:val="00100F36"/>
    <w:rsid w:val="0010348A"/>
    <w:rsid w:val="00104C24"/>
    <w:rsid w:val="00122680"/>
    <w:rsid w:val="00124BFF"/>
    <w:rsid w:val="00124C2C"/>
    <w:rsid w:val="001306E4"/>
    <w:rsid w:val="0013742A"/>
    <w:rsid w:val="00141394"/>
    <w:rsid w:val="00143641"/>
    <w:rsid w:val="00153C82"/>
    <w:rsid w:val="001547F3"/>
    <w:rsid w:val="00173D32"/>
    <w:rsid w:val="00185A5F"/>
    <w:rsid w:val="00186045"/>
    <w:rsid w:val="00186135"/>
    <w:rsid w:val="001A5592"/>
    <w:rsid w:val="001B5AD4"/>
    <w:rsid w:val="001D1CA3"/>
    <w:rsid w:val="001E03C9"/>
    <w:rsid w:val="001E0826"/>
    <w:rsid w:val="001E791E"/>
    <w:rsid w:val="001F3097"/>
    <w:rsid w:val="001F456F"/>
    <w:rsid w:val="001F5F19"/>
    <w:rsid w:val="00210D5E"/>
    <w:rsid w:val="00212D21"/>
    <w:rsid w:val="00216DF0"/>
    <w:rsid w:val="0022184C"/>
    <w:rsid w:val="00227966"/>
    <w:rsid w:val="00227D42"/>
    <w:rsid w:val="00237C43"/>
    <w:rsid w:val="00241904"/>
    <w:rsid w:val="002730DC"/>
    <w:rsid w:val="0028144D"/>
    <w:rsid w:val="002848F3"/>
    <w:rsid w:val="002853B5"/>
    <w:rsid w:val="002A0911"/>
    <w:rsid w:val="002A30AE"/>
    <w:rsid w:val="002A5742"/>
    <w:rsid w:val="002B382A"/>
    <w:rsid w:val="002C353F"/>
    <w:rsid w:val="002D1EB1"/>
    <w:rsid w:val="002D499D"/>
    <w:rsid w:val="002E685B"/>
    <w:rsid w:val="00300FCB"/>
    <w:rsid w:val="00305176"/>
    <w:rsid w:val="00305AA3"/>
    <w:rsid w:val="00306D72"/>
    <w:rsid w:val="003070E3"/>
    <w:rsid w:val="003202EA"/>
    <w:rsid w:val="00323BBD"/>
    <w:rsid w:val="0032461D"/>
    <w:rsid w:val="0032727E"/>
    <w:rsid w:val="00332152"/>
    <w:rsid w:val="00334D7C"/>
    <w:rsid w:val="00341765"/>
    <w:rsid w:val="0034448B"/>
    <w:rsid w:val="00353678"/>
    <w:rsid w:val="0035613F"/>
    <w:rsid w:val="00360BAC"/>
    <w:rsid w:val="00362768"/>
    <w:rsid w:val="00366AA7"/>
    <w:rsid w:val="00366CD0"/>
    <w:rsid w:val="00376AD0"/>
    <w:rsid w:val="00377DC5"/>
    <w:rsid w:val="003849D5"/>
    <w:rsid w:val="00385027"/>
    <w:rsid w:val="00391853"/>
    <w:rsid w:val="00393562"/>
    <w:rsid w:val="003A6D26"/>
    <w:rsid w:val="003B26C7"/>
    <w:rsid w:val="003C1A62"/>
    <w:rsid w:val="003C6677"/>
    <w:rsid w:val="003C6E16"/>
    <w:rsid w:val="003D4FE5"/>
    <w:rsid w:val="003D6CD8"/>
    <w:rsid w:val="003E68D1"/>
    <w:rsid w:val="003F2FBF"/>
    <w:rsid w:val="0040402F"/>
    <w:rsid w:val="00423F57"/>
    <w:rsid w:val="0042417B"/>
    <w:rsid w:val="00431C85"/>
    <w:rsid w:val="00451E71"/>
    <w:rsid w:val="00475A30"/>
    <w:rsid w:val="00480C61"/>
    <w:rsid w:val="00490EB6"/>
    <w:rsid w:val="00493AD5"/>
    <w:rsid w:val="004A2A64"/>
    <w:rsid w:val="004C28B3"/>
    <w:rsid w:val="004D5B02"/>
    <w:rsid w:val="004E6163"/>
    <w:rsid w:val="004E66EC"/>
    <w:rsid w:val="004F14F6"/>
    <w:rsid w:val="004F5E95"/>
    <w:rsid w:val="004F713C"/>
    <w:rsid w:val="00516520"/>
    <w:rsid w:val="00520545"/>
    <w:rsid w:val="005224DF"/>
    <w:rsid w:val="005459B7"/>
    <w:rsid w:val="005459DD"/>
    <w:rsid w:val="00546F3D"/>
    <w:rsid w:val="00547935"/>
    <w:rsid w:val="005555A5"/>
    <w:rsid w:val="00563163"/>
    <w:rsid w:val="0057176C"/>
    <w:rsid w:val="005A1948"/>
    <w:rsid w:val="005A3DE4"/>
    <w:rsid w:val="005B30BF"/>
    <w:rsid w:val="005C56E1"/>
    <w:rsid w:val="005D1F58"/>
    <w:rsid w:val="005D24A6"/>
    <w:rsid w:val="005E2495"/>
    <w:rsid w:val="005E6FFA"/>
    <w:rsid w:val="005F4B7D"/>
    <w:rsid w:val="005F5CC5"/>
    <w:rsid w:val="005F61DA"/>
    <w:rsid w:val="005F785F"/>
    <w:rsid w:val="006056F6"/>
    <w:rsid w:val="006101BB"/>
    <w:rsid w:val="00614049"/>
    <w:rsid w:val="00621EE6"/>
    <w:rsid w:val="00622423"/>
    <w:rsid w:val="00627D2E"/>
    <w:rsid w:val="006328C9"/>
    <w:rsid w:val="00636CB8"/>
    <w:rsid w:val="00652D90"/>
    <w:rsid w:val="00656CC9"/>
    <w:rsid w:val="006621E6"/>
    <w:rsid w:val="006675D3"/>
    <w:rsid w:val="00670E9D"/>
    <w:rsid w:val="00672FDA"/>
    <w:rsid w:val="0068011C"/>
    <w:rsid w:val="00683D64"/>
    <w:rsid w:val="00690F39"/>
    <w:rsid w:val="00692EBA"/>
    <w:rsid w:val="00695B59"/>
    <w:rsid w:val="00697775"/>
    <w:rsid w:val="006A263E"/>
    <w:rsid w:val="006B28B9"/>
    <w:rsid w:val="006B528B"/>
    <w:rsid w:val="006C50E6"/>
    <w:rsid w:val="006D053A"/>
    <w:rsid w:val="006D426E"/>
    <w:rsid w:val="006D4481"/>
    <w:rsid w:val="006D54AC"/>
    <w:rsid w:val="006D7B7A"/>
    <w:rsid w:val="006E6C28"/>
    <w:rsid w:val="006F16AE"/>
    <w:rsid w:val="006F78EC"/>
    <w:rsid w:val="00706765"/>
    <w:rsid w:val="00713767"/>
    <w:rsid w:val="0071655A"/>
    <w:rsid w:val="00722BEC"/>
    <w:rsid w:val="00747077"/>
    <w:rsid w:val="0075078F"/>
    <w:rsid w:val="00750CD4"/>
    <w:rsid w:val="00766E0E"/>
    <w:rsid w:val="00784CF3"/>
    <w:rsid w:val="00792399"/>
    <w:rsid w:val="007A0FAD"/>
    <w:rsid w:val="007A31AB"/>
    <w:rsid w:val="007A359C"/>
    <w:rsid w:val="007A44C8"/>
    <w:rsid w:val="007B57EA"/>
    <w:rsid w:val="007B608B"/>
    <w:rsid w:val="007B6CBA"/>
    <w:rsid w:val="007C431C"/>
    <w:rsid w:val="007C58C5"/>
    <w:rsid w:val="007C7778"/>
    <w:rsid w:val="007D42A8"/>
    <w:rsid w:val="007E67F1"/>
    <w:rsid w:val="007F0864"/>
    <w:rsid w:val="008029B5"/>
    <w:rsid w:val="0081023E"/>
    <w:rsid w:val="00810DBF"/>
    <w:rsid w:val="0081395E"/>
    <w:rsid w:val="008157E8"/>
    <w:rsid w:val="00821FF0"/>
    <w:rsid w:val="0082358E"/>
    <w:rsid w:val="00831C48"/>
    <w:rsid w:val="008360E0"/>
    <w:rsid w:val="0084071D"/>
    <w:rsid w:val="00851104"/>
    <w:rsid w:val="008523D0"/>
    <w:rsid w:val="00854B75"/>
    <w:rsid w:val="0085739D"/>
    <w:rsid w:val="00862A0A"/>
    <w:rsid w:val="00866728"/>
    <w:rsid w:val="00872F52"/>
    <w:rsid w:val="00876614"/>
    <w:rsid w:val="00891A60"/>
    <w:rsid w:val="008A2AC0"/>
    <w:rsid w:val="008A33F5"/>
    <w:rsid w:val="008A7F22"/>
    <w:rsid w:val="008B03C8"/>
    <w:rsid w:val="008B04F5"/>
    <w:rsid w:val="008C2D06"/>
    <w:rsid w:val="008D5B0F"/>
    <w:rsid w:val="008E2416"/>
    <w:rsid w:val="008E38A8"/>
    <w:rsid w:val="008E6478"/>
    <w:rsid w:val="008F00A0"/>
    <w:rsid w:val="009013F3"/>
    <w:rsid w:val="00912ED3"/>
    <w:rsid w:val="00915096"/>
    <w:rsid w:val="00927367"/>
    <w:rsid w:val="00927EF9"/>
    <w:rsid w:val="00931BD9"/>
    <w:rsid w:val="009510DA"/>
    <w:rsid w:val="00964E01"/>
    <w:rsid w:val="00981E2F"/>
    <w:rsid w:val="00983486"/>
    <w:rsid w:val="00985A3C"/>
    <w:rsid w:val="00985CFA"/>
    <w:rsid w:val="009862D8"/>
    <w:rsid w:val="00994641"/>
    <w:rsid w:val="009A4168"/>
    <w:rsid w:val="009B08E4"/>
    <w:rsid w:val="009C0982"/>
    <w:rsid w:val="009C37C2"/>
    <w:rsid w:val="009C6FAB"/>
    <w:rsid w:val="009F0299"/>
    <w:rsid w:val="00A16DFB"/>
    <w:rsid w:val="00A305F4"/>
    <w:rsid w:val="00A306CE"/>
    <w:rsid w:val="00A33C2F"/>
    <w:rsid w:val="00A34EEA"/>
    <w:rsid w:val="00A411C1"/>
    <w:rsid w:val="00A46994"/>
    <w:rsid w:val="00A504B6"/>
    <w:rsid w:val="00A524C1"/>
    <w:rsid w:val="00A5753F"/>
    <w:rsid w:val="00A970D3"/>
    <w:rsid w:val="00AA6432"/>
    <w:rsid w:val="00AB4F01"/>
    <w:rsid w:val="00AC5E05"/>
    <w:rsid w:val="00AC6A9A"/>
    <w:rsid w:val="00AD17B7"/>
    <w:rsid w:val="00AD41DA"/>
    <w:rsid w:val="00AE0440"/>
    <w:rsid w:val="00AE04D0"/>
    <w:rsid w:val="00AE26B4"/>
    <w:rsid w:val="00AF3A6E"/>
    <w:rsid w:val="00B062E8"/>
    <w:rsid w:val="00B1196D"/>
    <w:rsid w:val="00B11A9E"/>
    <w:rsid w:val="00B13BB4"/>
    <w:rsid w:val="00B2049C"/>
    <w:rsid w:val="00B3354B"/>
    <w:rsid w:val="00B3535F"/>
    <w:rsid w:val="00B43A99"/>
    <w:rsid w:val="00B605C0"/>
    <w:rsid w:val="00B62CF4"/>
    <w:rsid w:val="00B83372"/>
    <w:rsid w:val="00B84452"/>
    <w:rsid w:val="00B9743E"/>
    <w:rsid w:val="00BA2EAB"/>
    <w:rsid w:val="00BC0A42"/>
    <w:rsid w:val="00BC1F45"/>
    <w:rsid w:val="00BC65F9"/>
    <w:rsid w:val="00BD25C4"/>
    <w:rsid w:val="00BD2B13"/>
    <w:rsid w:val="00BD458E"/>
    <w:rsid w:val="00BE1930"/>
    <w:rsid w:val="00BE1CEA"/>
    <w:rsid w:val="00BE3BFD"/>
    <w:rsid w:val="00BE738D"/>
    <w:rsid w:val="00BF39FC"/>
    <w:rsid w:val="00BF4A30"/>
    <w:rsid w:val="00C05F49"/>
    <w:rsid w:val="00C104B3"/>
    <w:rsid w:val="00C16134"/>
    <w:rsid w:val="00C164E3"/>
    <w:rsid w:val="00C20EF1"/>
    <w:rsid w:val="00C2568B"/>
    <w:rsid w:val="00C30FB1"/>
    <w:rsid w:val="00C45209"/>
    <w:rsid w:val="00C4665A"/>
    <w:rsid w:val="00C5014C"/>
    <w:rsid w:val="00C568E8"/>
    <w:rsid w:val="00C6219F"/>
    <w:rsid w:val="00C66906"/>
    <w:rsid w:val="00C677FC"/>
    <w:rsid w:val="00C76669"/>
    <w:rsid w:val="00C81BB9"/>
    <w:rsid w:val="00C9108F"/>
    <w:rsid w:val="00C91379"/>
    <w:rsid w:val="00C92B6E"/>
    <w:rsid w:val="00C95344"/>
    <w:rsid w:val="00CA08F1"/>
    <w:rsid w:val="00CD04FE"/>
    <w:rsid w:val="00CD0C6C"/>
    <w:rsid w:val="00CD0F06"/>
    <w:rsid w:val="00CD5B3B"/>
    <w:rsid w:val="00CE1856"/>
    <w:rsid w:val="00CE4BA2"/>
    <w:rsid w:val="00CE642D"/>
    <w:rsid w:val="00CF09F1"/>
    <w:rsid w:val="00CF2C8E"/>
    <w:rsid w:val="00D02794"/>
    <w:rsid w:val="00D03E78"/>
    <w:rsid w:val="00D05D93"/>
    <w:rsid w:val="00D06E9C"/>
    <w:rsid w:val="00D07CF3"/>
    <w:rsid w:val="00D1127E"/>
    <w:rsid w:val="00D154CC"/>
    <w:rsid w:val="00D16B18"/>
    <w:rsid w:val="00D22C60"/>
    <w:rsid w:val="00D31C23"/>
    <w:rsid w:val="00D33D79"/>
    <w:rsid w:val="00D4375D"/>
    <w:rsid w:val="00D473BE"/>
    <w:rsid w:val="00D53165"/>
    <w:rsid w:val="00D54CE4"/>
    <w:rsid w:val="00D555F3"/>
    <w:rsid w:val="00D572BF"/>
    <w:rsid w:val="00D62411"/>
    <w:rsid w:val="00D664F4"/>
    <w:rsid w:val="00D7083D"/>
    <w:rsid w:val="00D7179D"/>
    <w:rsid w:val="00D800CD"/>
    <w:rsid w:val="00D80C80"/>
    <w:rsid w:val="00D86631"/>
    <w:rsid w:val="00D86F1D"/>
    <w:rsid w:val="00D870EE"/>
    <w:rsid w:val="00D937FD"/>
    <w:rsid w:val="00DA29BC"/>
    <w:rsid w:val="00DA37EF"/>
    <w:rsid w:val="00DA3C8A"/>
    <w:rsid w:val="00DB069F"/>
    <w:rsid w:val="00DC0D8F"/>
    <w:rsid w:val="00DC7673"/>
    <w:rsid w:val="00DD628C"/>
    <w:rsid w:val="00DF6CC4"/>
    <w:rsid w:val="00E04991"/>
    <w:rsid w:val="00E45EA1"/>
    <w:rsid w:val="00E53515"/>
    <w:rsid w:val="00E562FC"/>
    <w:rsid w:val="00E57E57"/>
    <w:rsid w:val="00E72128"/>
    <w:rsid w:val="00E74455"/>
    <w:rsid w:val="00E76369"/>
    <w:rsid w:val="00E768A9"/>
    <w:rsid w:val="00E83D81"/>
    <w:rsid w:val="00E84130"/>
    <w:rsid w:val="00E94E76"/>
    <w:rsid w:val="00EA0F6C"/>
    <w:rsid w:val="00EB15FF"/>
    <w:rsid w:val="00EB1F62"/>
    <w:rsid w:val="00EB3E07"/>
    <w:rsid w:val="00EC0AEE"/>
    <w:rsid w:val="00EC12F4"/>
    <w:rsid w:val="00EC4661"/>
    <w:rsid w:val="00ED4D53"/>
    <w:rsid w:val="00EE1910"/>
    <w:rsid w:val="00EE5090"/>
    <w:rsid w:val="00EF3048"/>
    <w:rsid w:val="00EF4F90"/>
    <w:rsid w:val="00F00318"/>
    <w:rsid w:val="00F07E30"/>
    <w:rsid w:val="00F101F9"/>
    <w:rsid w:val="00F17AA6"/>
    <w:rsid w:val="00F20454"/>
    <w:rsid w:val="00F23364"/>
    <w:rsid w:val="00F25162"/>
    <w:rsid w:val="00F3267F"/>
    <w:rsid w:val="00F36AD0"/>
    <w:rsid w:val="00F5608C"/>
    <w:rsid w:val="00F57067"/>
    <w:rsid w:val="00F57B09"/>
    <w:rsid w:val="00F608DB"/>
    <w:rsid w:val="00F659E6"/>
    <w:rsid w:val="00F65F9B"/>
    <w:rsid w:val="00F67D20"/>
    <w:rsid w:val="00F71570"/>
    <w:rsid w:val="00F73F5A"/>
    <w:rsid w:val="00F76EE3"/>
    <w:rsid w:val="00F84B66"/>
    <w:rsid w:val="00F952B6"/>
    <w:rsid w:val="00F96453"/>
    <w:rsid w:val="00FA1758"/>
    <w:rsid w:val="00FA3C78"/>
    <w:rsid w:val="00FB0A1B"/>
    <w:rsid w:val="00FB4B86"/>
    <w:rsid w:val="00FB6817"/>
    <w:rsid w:val="00FB6D27"/>
    <w:rsid w:val="00FC019F"/>
    <w:rsid w:val="00FC0F23"/>
    <w:rsid w:val="00FC4284"/>
    <w:rsid w:val="00FC77BF"/>
    <w:rsid w:val="00FE2F2C"/>
    <w:rsid w:val="00FF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101F9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 w:line="240" w:lineRule="auto"/>
      <w:ind w:left="0"/>
      <w:jc w:val="left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 w:line="240" w:lineRule="auto"/>
      <w:ind w:left="0"/>
      <w:jc w:val="left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  <w:spacing w:after="0" w:line="240" w:lineRule="auto"/>
      <w:ind w:left="0"/>
      <w:jc w:val="left"/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  <w:spacing w:after="0" w:line="240" w:lineRule="auto"/>
      <w:ind w:left="0"/>
      <w:jc w:val="left"/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pPr>
      <w:spacing w:after="0" w:line="240" w:lineRule="auto"/>
      <w:ind w:left="0"/>
      <w:jc w:val="left"/>
    </w:pPr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 w:line="240" w:lineRule="auto"/>
      <w:ind w:left="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pPr>
      <w:spacing w:after="0" w:line="240" w:lineRule="auto"/>
      <w:ind w:left="0"/>
      <w:jc w:val="left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character" w:customStyle="1" w:styleId="acopre">
    <w:name w:val="acopre"/>
    <w:rsid w:val="008A7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101F9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 w:line="240" w:lineRule="auto"/>
      <w:ind w:left="0"/>
      <w:jc w:val="left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 w:line="240" w:lineRule="auto"/>
      <w:ind w:left="0"/>
      <w:jc w:val="left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  <w:spacing w:after="0" w:line="240" w:lineRule="auto"/>
      <w:ind w:left="0"/>
      <w:jc w:val="left"/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  <w:spacing w:after="0" w:line="240" w:lineRule="auto"/>
      <w:ind w:left="0"/>
      <w:jc w:val="left"/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pPr>
      <w:spacing w:after="0" w:line="240" w:lineRule="auto"/>
      <w:ind w:left="0"/>
      <w:jc w:val="left"/>
    </w:pPr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 w:line="240" w:lineRule="auto"/>
      <w:ind w:left="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pPr>
      <w:spacing w:after="0" w:line="240" w:lineRule="auto"/>
      <w:ind w:left="0"/>
      <w:jc w:val="left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cures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ti\REDIRECTIONARI\2019\IM\P%2054%20-%20404%20-%20red%20IM%20-%20-%20tribunalul%20Mehedi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197C-6554-4EF4-A821-1F6FE0B7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54 - 404 - red IM - - tribunalul Mehedinti.dotx</Template>
  <TotalTime>1997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cati.dobrinoiu</dc:creator>
  <cp:lastModifiedBy>cati.dobrinoiu</cp:lastModifiedBy>
  <cp:revision>45</cp:revision>
  <cp:lastPrinted>2020-11-16T10:45:00Z</cp:lastPrinted>
  <dcterms:created xsi:type="dcterms:W3CDTF">2020-05-06T06:00:00Z</dcterms:created>
  <dcterms:modified xsi:type="dcterms:W3CDTF">2020-11-16T12:59:00Z</dcterms:modified>
</cp:coreProperties>
</file>